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8810E" w14:textId="23685F96" w:rsidR="00FA7880" w:rsidRPr="003C344B" w:rsidRDefault="66830291" w:rsidP="00D025DF">
      <w:pPr>
        <w:pStyle w:val="Nadpis1"/>
        <w:ind w:left="-142"/>
        <w:jc w:val="both"/>
        <w:rPr>
          <w:rFonts w:ascii="Times New Roman" w:hAnsi="Times New Roman"/>
          <w:sz w:val="22"/>
          <w:szCs w:val="22"/>
        </w:rPr>
      </w:pPr>
      <w:bookmarkStart w:id="0" w:name="_Toc489963425"/>
      <w:bookmarkStart w:id="1" w:name="_Toc489963446"/>
      <w:bookmarkStart w:id="2" w:name="_Toc489963465"/>
      <w:bookmarkStart w:id="3" w:name="_ZPĚTNÝ_ODBĚR_ODPADNÍCH"/>
      <w:bookmarkEnd w:id="3"/>
      <w:r w:rsidRPr="003C344B">
        <w:rPr>
          <w:rFonts w:ascii="Times New Roman" w:hAnsi="Times New Roman"/>
          <w:sz w:val="22"/>
          <w:szCs w:val="22"/>
        </w:rPr>
        <w:t>ZPĚTNÝ ODBĚR ODPADNÍCH ELEKTROZAŘÍZENÍ</w:t>
      </w:r>
      <w:bookmarkEnd w:id="0"/>
      <w:bookmarkEnd w:id="1"/>
      <w:bookmarkEnd w:id="2"/>
    </w:p>
    <w:p w14:paraId="484BAE35" w14:textId="77777777" w:rsidR="00FA7880" w:rsidRPr="003C344B" w:rsidRDefault="00FA7880" w:rsidP="00D025DF">
      <w:pPr>
        <w:jc w:val="both"/>
        <w:rPr>
          <w:sz w:val="22"/>
          <w:szCs w:val="22"/>
        </w:rPr>
      </w:pPr>
    </w:p>
    <w:p w14:paraId="1A6702F8" w14:textId="6C644031" w:rsidR="00FA7880" w:rsidRPr="003C344B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Zakládáme si na ohleduplném chování vůči životnímu prostředí, a proto vám přinášíme možnosti, jak jednoduše a bezplatně odevzdat svá vysloužilá elektrozařízení.</w:t>
      </w:r>
    </w:p>
    <w:p w14:paraId="7CE9A427" w14:textId="735FA614" w:rsidR="00FA7880" w:rsidRPr="003C344B" w:rsidRDefault="4EED883C" w:rsidP="70E9E558">
      <w:pPr>
        <w:shd w:val="clear" w:color="auto" w:fill="FFFFFF" w:themeFill="background1"/>
        <w:spacing w:before="168" w:after="168"/>
        <w:ind w:left="-142"/>
        <w:jc w:val="both"/>
        <w:rPr>
          <w:sz w:val="22"/>
          <w:szCs w:val="22"/>
        </w:rPr>
      </w:pPr>
      <w:r w:rsidRPr="70E9E558">
        <w:rPr>
          <w:sz w:val="22"/>
          <w:szCs w:val="22"/>
        </w:rPr>
        <w:t>Spotřebitel má v systému n</w:t>
      </w:r>
      <w:r w:rsidR="54BD67BA" w:rsidRPr="70E9E558">
        <w:rPr>
          <w:sz w:val="22"/>
          <w:szCs w:val="22"/>
        </w:rPr>
        <w:t>aklád</w:t>
      </w:r>
      <w:r w:rsidRPr="70E9E558">
        <w:rPr>
          <w:sz w:val="22"/>
          <w:szCs w:val="22"/>
        </w:rPr>
        <w:t xml:space="preserve">ání s elektrospotřebiči </w:t>
      </w:r>
      <w:r w:rsidR="51FCDC57" w:rsidRPr="70E9E558">
        <w:rPr>
          <w:sz w:val="22"/>
          <w:szCs w:val="22"/>
        </w:rPr>
        <w:t xml:space="preserve">zcela </w:t>
      </w:r>
      <w:r w:rsidRPr="70E9E558">
        <w:rPr>
          <w:sz w:val="22"/>
          <w:szCs w:val="22"/>
        </w:rPr>
        <w:t xml:space="preserve">zásadní roli. On je tím, kdo se rozhoduje, co udělá se starým spotřebičem. Stará a nepotřebná elektrozařízení nepatří </w:t>
      </w:r>
      <w:r w:rsidR="51FCDC57" w:rsidRPr="70E9E558">
        <w:rPr>
          <w:sz w:val="22"/>
          <w:szCs w:val="22"/>
        </w:rPr>
        <w:t>do netříděného komunálního odpadu, naopak mají být předány prostřednictvím sběrných míst, tzv. míst zpětného odběru</w:t>
      </w:r>
      <w:r w:rsidR="0264FCCF" w:rsidRPr="70E9E558">
        <w:rPr>
          <w:sz w:val="22"/>
          <w:szCs w:val="22"/>
        </w:rPr>
        <w:t>,</w:t>
      </w:r>
      <w:r w:rsidR="51FCDC57" w:rsidRPr="70E9E558">
        <w:rPr>
          <w:sz w:val="22"/>
          <w:szCs w:val="22"/>
        </w:rPr>
        <w:t xml:space="preserve"> ze kterých putují k opětovnému použití nebo k</w:t>
      </w:r>
      <w:r w:rsidR="0264FCCF" w:rsidRPr="70E9E558">
        <w:rPr>
          <w:sz w:val="22"/>
          <w:szCs w:val="22"/>
        </w:rPr>
        <w:t xml:space="preserve"> samotné </w:t>
      </w:r>
      <w:r w:rsidR="51FCDC57" w:rsidRPr="70E9E558">
        <w:rPr>
          <w:sz w:val="22"/>
          <w:szCs w:val="22"/>
        </w:rPr>
        <w:t>recyklaci.</w:t>
      </w:r>
      <w:r w:rsidR="46CC5873" w:rsidRPr="70E9E558">
        <w:rPr>
          <w:sz w:val="22"/>
          <w:szCs w:val="22"/>
        </w:rPr>
        <w:t xml:space="preserve"> </w:t>
      </w:r>
    </w:p>
    <w:p w14:paraId="2A4B77FC" w14:textId="6E9D2D17" w:rsidR="00FA7880" w:rsidRPr="003C344B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Sp</w:t>
      </w:r>
      <w:r w:rsidR="00BA70A0" w:rsidRPr="003C344B">
        <w:rPr>
          <w:sz w:val="22"/>
          <w:szCs w:val="22"/>
        </w:rPr>
        <w:t xml:space="preserve">otřebitel </w:t>
      </w:r>
      <w:r w:rsidR="008F23B3" w:rsidRPr="003C344B">
        <w:rPr>
          <w:sz w:val="22"/>
          <w:szCs w:val="22"/>
        </w:rPr>
        <w:t>musí být</w:t>
      </w:r>
      <w:r w:rsidR="00BA70A0" w:rsidRPr="003C344B">
        <w:rPr>
          <w:sz w:val="22"/>
          <w:szCs w:val="22"/>
        </w:rPr>
        <w:t xml:space="preserve"> informován symboly</w:t>
      </w:r>
      <w:r w:rsidRPr="003C344B">
        <w:rPr>
          <w:sz w:val="22"/>
          <w:szCs w:val="22"/>
        </w:rPr>
        <w:t xml:space="preserve"> níže, že příslušné elektrozařízení nepatří do komunálního odpadu. Jsou tak označena všechna nová elektrozařízení.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3C344B" w14:paraId="1A6E4059" w14:textId="77777777" w:rsidTr="66830291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64A" w14:textId="77777777" w:rsidR="00E464DB" w:rsidRPr="003C344B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3C344B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3C344B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7A342" w14:textId="77777777" w:rsidR="00E464DB" w:rsidRPr="003C344B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3C344B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E31" w14:textId="67449A2A" w:rsidR="00E464DB" w:rsidRPr="003C344B" w:rsidRDefault="00E464DB" w:rsidP="66830291">
            <w:pPr>
              <w:jc w:val="both"/>
              <w:rPr>
                <w:color w:val="000000"/>
                <w:sz w:val="22"/>
                <w:szCs w:val="22"/>
              </w:rPr>
            </w:pPr>
            <w:r w:rsidRPr="003C344B">
              <w:rPr>
                <w:noProof/>
              </w:rPr>
              <w:drawing>
                <wp:inline distT="0" distB="0" distL="0" distR="0" wp14:anchorId="779A23C8" wp14:editId="7B725BE7">
                  <wp:extent cx="594360" cy="777240"/>
                  <wp:effectExtent l="0" t="0" r="0" b="3810"/>
                  <wp:docPr id="960445974" name="Obráze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4F90AE" w14:textId="77777777" w:rsidR="00E464DB" w:rsidRPr="003C344B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4DB" w:rsidRPr="003C344B" w14:paraId="78DB5DC6" w14:textId="77777777" w:rsidTr="66830291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67B5" w14:textId="77777777" w:rsidR="00E464DB" w:rsidRPr="003C344B" w:rsidRDefault="00E464DB" w:rsidP="00D025DF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845" w14:textId="77777777" w:rsidR="00E464DB" w:rsidRPr="003C344B" w:rsidRDefault="00E464DB" w:rsidP="00D025DF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3C344B" w:rsidRDefault="00E464DB" w:rsidP="00D025DF">
      <w:pPr>
        <w:jc w:val="both"/>
        <w:rPr>
          <w:sz w:val="22"/>
          <w:szCs w:val="22"/>
        </w:rPr>
      </w:pPr>
    </w:p>
    <w:p w14:paraId="07A98600" w14:textId="47F00FA4" w:rsidR="00FA7880" w:rsidRPr="003C344B" w:rsidRDefault="00FA7880" w:rsidP="00D025DF">
      <w:pPr>
        <w:ind w:left="-142"/>
        <w:jc w:val="both"/>
        <w:rPr>
          <w:b/>
          <w:sz w:val="22"/>
          <w:szCs w:val="22"/>
        </w:rPr>
      </w:pPr>
      <w:r w:rsidRPr="003C344B">
        <w:rPr>
          <w:b/>
          <w:sz w:val="22"/>
          <w:szCs w:val="22"/>
        </w:rPr>
        <w:t xml:space="preserve">Jak se zbavit starého spotřebiče? </w:t>
      </w:r>
    </w:p>
    <w:p w14:paraId="26B73A00" w14:textId="77777777" w:rsidR="001D1F74" w:rsidRPr="003C344B" w:rsidRDefault="001D1F74" w:rsidP="001D1F74">
      <w:pPr>
        <w:ind w:left="-142"/>
        <w:jc w:val="both"/>
        <w:rPr>
          <w:b/>
          <w:sz w:val="22"/>
          <w:szCs w:val="22"/>
        </w:rPr>
      </w:pPr>
    </w:p>
    <w:p w14:paraId="0DA700B0" w14:textId="481D4153" w:rsidR="24AD4609" w:rsidRPr="003C344B" w:rsidRDefault="24AD4609" w:rsidP="00C05BD3">
      <w:pPr>
        <w:pStyle w:val="Odstavecseseznamem"/>
        <w:numPr>
          <w:ilvl w:val="0"/>
          <w:numId w:val="5"/>
        </w:numPr>
        <w:ind w:left="0" w:hanging="142"/>
        <w:jc w:val="both"/>
        <w:rPr>
          <w:rFonts w:eastAsia="Tahoma"/>
          <w:color w:val="0563C1"/>
          <w:sz w:val="22"/>
          <w:szCs w:val="22"/>
          <w:u w:val="single"/>
        </w:rPr>
      </w:pPr>
      <w:r w:rsidRPr="003C344B">
        <w:rPr>
          <w:rFonts w:eastAsia="Tahoma"/>
          <w:sz w:val="22"/>
          <w:szCs w:val="22"/>
        </w:rPr>
        <w:t xml:space="preserve">fyzické osoby mohou využít službu: </w:t>
      </w:r>
      <w:hyperlink r:id="rId13">
        <w:r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 w:rsidR="00011E05" w:rsidRPr="003C344B">
        <w:rPr>
          <w:sz w:val="22"/>
          <w:szCs w:val="22"/>
        </w:rPr>
        <w:t xml:space="preserve"> </w:t>
      </w:r>
      <w:r w:rsidR="00C05BD3" w:rsidRPr="00C05BD3">
        <w:rPr>
          <w:sz w:val="22"/>
          <w:szCs w:val="22"/>
        </w:rPr>
        <w:t>nebo</w:t>
      </w:r>
      <w:r w:rsidR="00C05BD3" w:rsidRPr="00C05BD3">
        <w:rPr>
          <w:sz w:val="22"/>
          <w:szCs w:val="22"/>
          <w:u w:val="single"/>
        </w:rPr>
        <w:t xml:space="preserve"> </w:t>
      </w:r>
      <w:hyperlink r:id="rId14" w:history="1">
        <w:proofErr w:type="spellStart"/>
        <w:r w:rsidR="00244582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</w:p>
    <w:p w14:paraId="4DED0728" w14:textId="0B90154D" w:rsidR="24AD4609" w:rsidRPr="003C344B" w:rsidRDefault="24AD4609" w:rsidP="24AD4609">
      <w:pPr>
        <w:pStyle w:val="Odstavecseseznamem"/>
        <w:ind w:left="0" w:hanging="142"/>
        <w:jc w:val="both"/>
        <w:rPr>
          <w:rFonts w:eastAsia="Tahoma"/>
          <w:color w:val="0563C1"/>
          <w:sz w:val="22"/>
          <w:szCs w:val="22"/>
          <w:u w:val="single"/>
        </w:rPr>
      </w:pPr>
    </w:p>
    <w:p w14:paraId="03DD1054" w14:textId="7CB3225F" w:rsidR="24AD4609" w:rsidRPr="003C344B" w:rsidRDefault="24AD4609" w:rsidP="24AD4609">
      <w:pPr>
        <w:pStyle w:val="Odstavecseseznamem"/>
        <w:numPr>
          <w:ilvl w:val="0"/>
          <w:numId w:val="5"/>
        </w:numPr>
        <w:ind w:left="0" w:hanging="142"/>
        <w:jc w:val="both"/>
        <w:rPr>
          <w:rFonts w:eastAsia="Tahoma"/>
          <w:color w:val="0563C1"/>
          <w:sz w:val="22"/>
          <w:szCs w:val="22"/>
          <w:u w:val="single"/>
        </w:rPr>
      </w:pPr>
      <w:r w:rsidRPr="003C344B">
        <w:rPr>
          <w:rFonts w:eastAsia="Tahoma"/>
          <w:sz w:val="22"/>
          <w:szCs w:val="22"/>
        </w:rPr>
        <w:t xml:space="preserve">právnické osoby mohou využít: </w:t>
      </w:r>
      <w:hyperlink r:id="rId15">
        <w:r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262313A0" w14:textId="4EE8D0F2" w:rsidR="24AD4609" w:rsidRPr="003C344B" w:rsidRDefault="24AD4609" w:rsidP="24AD4609">
      <w:pPr>
        <w:jc w:val="both"/>
        <w:rPr>
          <w:rFonts w:eastAsia="Tahoma"/>
          <w:sz w:val="22"/>
          <w:szCs w:val="22"/>
        </w:rPr>
      </w:pPr>
    </w:p>
    <w:p w14:paraId="67F76C8F" w14:textId="4DC0D406" w:rsidR="4117B42B" w:rsidRPr="003C344B" w:rsidRDefault="633403C2" w:rsidP="2ABF6456">
      <w:pPr>
        <w:pStyle w:val="Odstavecseseznamem"/>
        <w:numPr>
          <w:ilvl w:val="0"/>
          <w:numId w:val="1"/>
        </w:numPr>
        <w:ind w:left="0" w:hanging="180"/>
        <w:jc w:val="both"/>
        <w:rPr>
          <w:rFonts w:eastAsia="Tahoma"/>
          <w:sz w:val="22"/>
          <w:szCs w:val="22"/>
        </w:rPr>
      </w:pPr>
      <w:r w:rsidRPr="003C344B">
        <w:rPr>
          <w:rFonts w:eastAsia="Tahoma"/>
          <w:sz w:val="22"/>
          <w:szCs w:val="22"/>
        </w:rPr>
        <w:t xml:space="preserve">v místě prodeje na adrese kamenné prodejny: </w:t>
      </w:r>
      <w:r w:rsidR="006A426A" w:rsidRPr="003C344B">
        <w:rPr>
          <w:color w:val="FF0000"/>
          <w:sz w:val="22"/>
          <w:szCs w:val="22"/>
        </w:rPr>
        <w:t>[</w:t>
      </w:r>
      <w:r w:rsidR="006A426A" w:rsidRPr="003C344B">
        <w:rPr>
          <w:i/>
          <w:iCs/>
          <w:color w:val="FF0000"/>
          <w:sz w:val="22"/>
          <w:szCs w:val="22"/>
        </w:rPr>
        <w:t>ponechat tuto možnost a doplnit adresu, pokud disponujete místem zpětného odběru s REMA Systém, a.s.</w:t>
      </w:r>
      <w:r w:rsidR="006A426A" w:rsidRPr="003C344B">
        <w:rPr>
          <w:color w:val="FF0000"/>
          <w:sz w:val="22"/>
          <w:szCs w:val="22"/>
        </w:rPr>
        <w:t>]</w:t>
      </w:r>
    </w:p>
    <w:p w14:paraId="12BECD71" w14:textId="77777777" w:rsidR="001921D5" w:rsidRPr="003C344B" w:rsidRDefault="001921D5" w:rsidP="001921D5">
      <w:pPr>
        <w:pStyle w:val="Odstavecseseznamem"/>
        <w:ind w:left="0"/>
        <w:jc w:val="both"/>
        <w:rPr>
          <w:rFonts w:eastAsia="Tahoma"/>
          <w:sz w:val="22"/>
          <w:szCs w:val="22"/>
        </w:rPr>
      </w:pPr>
    </w:p>
    <w:p w14:paraId="6F8AB480" w14:textId="77777777" w:rsidR="001D1F74" w:rsidRPr="003C344B" w:rsidRDefault="001D1F74" w:rsidP="001D1F74">
      <w:pPr>
        <w:numPr>
          <w:ilvl w:val="0"/>
          <w:numId w:val="5"/>
        </w:numPr>
        <w:ind w:left="-142" w:firstLine="0"/>
        <w:jc w:val="both"/>
        <w:rPr>
          <w:rStyle w:val="Hypertextovodkaz"/>
          <w:color w:val="auto"/>
          <w:sz w:val="22"/>
          <w:szCs w:val="22"/>
          <w:u w:val="none"/>
        </w:rPr>
      </w:pPr>
      <w:r w:rsidRPr="003C344B">
        <w:rPr>
          <w:sz w:val="22"/>
          <w:szCs w:val="22"/>
        </w:rPr>
        <w:t xml:space="preserve">prostřednictvím veřejně dostupné sběrné sítě REMA Systém, a.s., která je určena pro </w:t>
      </w:r>
      <w:hyperlink r:id="rId16" w:anchor="sberna-mista" w:history="1">
        <w:r w:rsidRPr="003C344B">
          <w:rPr>
            <w:rStyle w:val="Hypertextovodkaz"/>
            <w:sz w:val="22"/>
            <w:szCs w:val="22"/>
          </w:rPr>
          <w:t>zpětný odběr elektrozařízení</w:t>
        </w:r>
      </w:hyperlink>
      <w:r w:rsidRPr="003C344B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392D7087" w14:textId="77777777" w:rsidR="001D1F74" w:rsidRPr="003C344B" w:rsidRDefault="001D1F74" w:rsidP="001D1F74">
      <w:pPr>
        <w:rPr>
          <w:rStyle w:val="Hypertextovodkaz"/>
          <w:color w:val="auto"/>
          <w:sz w:val="22"/>
          <w:szCs w:val="22"/>
          <w:u w:val="none"/>
        </w:rPr>
      </w:pPr>
    </w:p>
    <w:p w14:paraId="1F42AE8F" w14:textId="36099FE5" w:rsidR="001D1F74" w:rsidRPr="003C344B" w:rsidRDefault="001D1F74" w:rsidP="001D1F74">
      <w:pPr>
        <w:numPr>
          <w:ilvl w:val="0"/>
          <w:numId w:val="5"/>
        </w:numPr>
        <w:ind w:left="-142" w:firstLine="0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prostřednictvím veřejně dostupné sběrné sítě, která je určena pro zpětný odběr</w:t>
      </w:r>
      <w:r w:rsidR="002150F4" w:rsidRPr="003C344B">
        <w:rPr>
          <w:sz w:val="22"/>
          <w:szCs w:val="22"/>
        </w:rPr>
        <w:t xml:space="preserve"> na stránkách </w:t>
      </w:r>
      <w:hyperlink r:id="rId17" w:history="1">
        <w:r w:rsidR="002150F4" w:rsidRPr="003C344B">
          <w:rPr>
            <w:rStyle w:val="Hypertextovodkaz"/>
            <w:sz w:val="22"/>
            <w:szCs w:val="22"/>
          </w:rPr>
          <w:t>Ministerstva životního prostředí</w:t>
        </w:r>
        <w:r w:rsidRPr="003C344B">
          <w:rPr>
            <w:rStyle w:val="Hypertextovodkaz"/>
            <w:sz w:val="22"/>
            <w:szCs w:val="22"/>
          </w:rPr>
          <w:t xml:space="preserve"> </w:t>
        </w:r>
        <w:r w:rsidR="002150F4" w:rsidRPr="003C344B">
          <w:rPr>
            <w:rStyle w:val="Hypertextovodkaz"/>
            <w:sz w:val="22"/>
            <w:szCs w:val="22"/>
          </w:rPr>
          <w:t>(ISOH 2</w:t>
        </w:r>
        <w:r w:rsidR="00273F42" w:rsidRPr="003C344B">
          <w:rPr>
            <w:rStyle w:val="Hypertextovodkaz"/>
            <w:sz w:val="22"/>
            <w:szCs w:val="22"/>
          </w:rPr>
          <w:t>)</w:t>
        </w:r>
      </w:hyperlink>
      <w:r w:rsidR="00273F42" w:rsidRPr="003C344B">
        <w:rPr>
          <w:sz w:val="22"/>
          <w:szCs w:val="22"/>
        </w:rPr>
        <w:t xml:space="preserve"> </w:t>
      </w:r>
    </w:p>
    <w:p w14:paraId="5C2F6150" w14:textId="77777777" w:rsidR="001D1F74" w:rsidRPr="003C344B" w:rsidRDefault="001D1F74" w:rsidP="001D1F74">
      <w:pPr>
        <w:ind w:left="-142"/>
        <w:jc w:val="both"/>
        <w:rPr>
          <w:sz w:val="22"/>
          <w:szCs w:val="22"/>
        </w:rPr>
      </w:pPr>
    </w:p>
    <w:p w14:paraId="20B53133" w14:textId="77777777" w:rsidR="001D1F74" w:rsidRPr="003C344B" w:rsidRDefault="633403C2" w:rsidP="001D1F74">
      <w:pPr>
        <w:numPr>
          <w:ilvl w:val="0"/>
          <w:numId w:val="5"/>
        </w:numPr>
        <w:ind w:left="-142" w:firstLine="0"/>
        <w:jc w:val="both"/>
        <w:rPr>
          <w:sz w:val="22"/>
          <w:szCs w:val="22"/>
        </w:rPr>
      </w:pPr>
      <w:r w:rsidRPr="003C344B">
        <w:rPr>
          <w:sz w:val="22"/>
          <w:szCs w:val="22"/>
        </w:rPr>
        <w:t xml:space="preserve">v případě potřeby je možnost se poradit na bezplatné lince </w:t>
      </w:r>
      <w:hyperlink r:id="rId18">
        <w:r w:rsidRPr="003C344B">
          <w:rPr>
            <w:rStyle w:val="Hypertextovodkaz"/>
            <w:sz w:val="22"/>
            <w:szCs w:val="22"/>
          </w:rPr>
          <w:t>Chytré recyklace</w:t>
        </w:r>
      </w:hyperlink>
      <w:r w:rsidRPr="003C344B">
        <w:rPr>
          <w:sz w:val="22"/>
          <w:szCs w:val="22"/>
        </w:rPr>
        <w:t xml:space="preserve"> (800 976 679)</w:t>
      </w:r>
    </w:p>
    <w:p w14:paraId="6FF41BF9" w14:textId="01206C70" w:rsidR="633403C2" w:rsidRPr="003C344B" w:rsidRDefault="633403C2" w:rsidP="633403C2">
      <w:pPr>
        <w:ind w:left="-142"/>
        <w:jc w:val="both"/>
        <w:rPr>
          <w:sz w:val="22"/>
          <w:szCs w:val="22"/>
        </w:rPr>
      </w:pPr>
    </w:p>
    <w:p w14:paraId="5F2C4E26" w14:textId="77777777" w:rsidR="006B5E78" w:rsidRPr="003C344B" w:rsidRDefault="007D67F7" w:rsidP="00D025DF">
      <w:pPr>
        <w:ind w:left="-142"/>
        <w:jc w:val="both"/>
        <w:rPr>
          <w:b/>
          <w:sz w:val="22"/>
          <w:szCs w:val="22"/>
        </w:rPr>
      </w:pPr>
      <w:r w:rsidRPr="003C344B">
        <w:rPr>
          <w:b/>
          <w:sz w:val="22"/>
          <w:szCs w:val="22"/>
        </w:rPr>
        <w:t>Proč recyklovat</w:t>
      </w:r>
      <w:r w:rsidR="006B5E78" w:rsidRPr="003C344B">
        <w:rPr>
          <w:b/>
          <w:sz w:val="22"/>
          <w:szCs w:val="22"/>
        </w:rPr>
        <w:t>?</w:t>
      </w:r>
    </w:p>
    <w:p w14:paraId="41BEEE62" w14:textId="160D28E0" w:rsidR="007D67F7" w:rsidRPr="003C344B" w:rsidRDefault="002161E3" w:rsidP="00D025DF">
      <w:pPr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E</w:t>
      </w:r>
      <w:r w:rsidR="006B5E78" w:rsidRPr="003C344B">
        <w:rPr>
          <w:sz w:val="22"/>
          <w:szCs w:val="22"/>
        </w:rPr>
        <w:t>lektrozařízení obsahují mnoho recyklovatelných</w:t>
      </w:r>
      <w:r w:rsidRPr="003C344B">
        <w:rPr>
          <w:sz w:val="22"/>
          <w:szCs w:val="22"/>
        </w:rPr>
        <w:t xml:space="preserve"> materiálů, například</w:t>
      </w:r>
      <w:r w:rsidR="006B5E78" w:rsidRPr="003C344B">
        <w:rPr>
          <w:sz w:val="22"/>
          <w:szCs w:val="22"/>
        </w:rPr>
        <w:t xml:space="preserve"> </w:t>
      </w:r>
      <w:r w:rsidRPr="003C344B">
        <w:rPr>
          <w:sz w:val="22"/>
          <w:szCs w:val="22"/>
        </w:rPr>
        <w:t xml:space="preserve">plasty, sklo, </w:t>
      </w:r>
      <w:r w:rsidR="006B5E78" w:rsidRPr="003C344B">
        <w:rPr>
          <w:sz w:val="22"/>
          <w:szCs w:val="22"/>
        </w:rPr>
        <w:t>kov</w:t>
      </w:r>
      <w:r w:rsidRPr="003C344B">
        <w:rPr>
          <w:sz w:val="22"/>
          <w:szCs w:val="22"/>
        </w:rPr>
        <w:t>y (</w:t>
      </w:r>
      <w:r w:rsidR="006B5E78" w:rsidRPr="003C344B">
        <w:rPr>
          <w:sz w:val="22"/>
          <w:szCs w:val="22"/>
        </w:rPr>
        <w:t>zinek, železo, mangan, nikl, kadmium</w:t>
      </w:r>
      <w:r w:rsidRPr="003C344B">
        <w:rPr>
          <w:sz w:val="22"/>
          <w:szCs w:val="22"/>
        </w:rPr>
        <w:t>,</w:t>
      </w:r>
      <w:r w:rsidR="006B5E78" w:rsidRPr="003C344B">
        <w:rPr>
          <w:sz w:val="22"/>
          <w:szCs w:val="22"/>
        </w:rPr>
        <w:t xml:space="preserve"> olovo</w:t>
      </w:r>
      <w:r w:rsidRPr="003C344B">
        <w:rPr>
          <w:sz w:val="22"/>
          <w:szCs w:val="22"/>
        </w:rPr>
        <w:t xml:space="preserve"> </w:t>
      </w:r>
      <w:r w:rsidR="004A6E1C" w:rsidRPr="003C344B">
        <w:rPr>
          <w:sz w:val="22"/>
          <w:szCs w:val="22"/>
        </w:rPr>
        <w:t>atp.</w:t>
      </w:r>
      <w:r w:rsidRPr="003C344B">
        <w:rPr>
          <w:sz w:val="22"/>
          <w:szCs w:val="22"/>
        </w:rPr>
        <w:t>)</w:t>
      </w:r>
      <w:r w:rsidR="006B5E78" w:rsidRPr="003C344B">
        <w:rPr>
          <w:sz w:val="22"/>
          <w:szCs w:val="22"/>
        </w:rPr>
        <w:t>. Některé z těchto látek jsou zároveň velmi nebezpečné pro životní prostředí a zdraví člověka</w:t>
      </w:r>
      <w:r w:rsidRPr="003C344B">
        <w:rPr>
          <w:sz w:val="22"/>
          <w:szCs w:val="22"/>
        </w:rPr>
        <w:t xml:space="preserve">, </w:t>
      </w:r>
      <w:r w:rsidR="006B5E78" w:rsidRPr="003C344B">
        <w:rPr>
          <w:sz w:val="22"/>
          <w:szCs w:val="22"/>
        </w:rPr>
        <w:t xml:space="preserve">zejména rtuť, olovo a kadmium. </w:t>
      </w:r>
    </w:p>
    <w:p w14:paraId="428DBDD9" w14:textId="77777777" w:rsidR="002161E3" w:rsidRPr="003C344B" w:rsidRDefault="002161E3" w:rsidP="00D025DF">
      <w:pPr>
        <w:ind w:left="-142"/>
        <w:jc w:val="both"/>
        <w:rPr>
          <w:sz w:val="22"/>
          <w:szCs w:val="22"/>
        </w:rPr>
      </w:pPr>
    </w:p>
    <w:p w14:paraId="2CF4D247" w14:textId="77777777" w:rsidR="003E1356" w:rsidRPr="003C344B" w:rsidRDefault="007D67F7" w:rsidP="003E1356">
      <w:pPr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Předáním elektrozařízení na místo zpětného odběru tak zejména díky recyklaci materiálu šetříme primární zdroje surovin a zároveň chráníme naše životní prostředí</w:t>
      </w:r>
      <w:r w:rsidR="004219FD" w:rsidRPr="003C344B">
        <w:rPr>
          <w:sz w:val="22"/>
          <w:szCs w:val="22"/>
        </w:rPr>
        <w:t xml:space="preserve"> před případným neodborným nakládáním</w:t>
      </w:r>
      <w:r w:rsidR="002161E3" w:rsidRPr="003C344B">
        <w:rPr>
          <w:sz w:val="22"/>
          <w:szCs w:val="22"/>
        </w:rPr>
        <w:t xml:space="preserve"> a následným znečištěním</w:t>
      </w:r>
      <w:r w:rsidR="004219FD" w:rsidRPr="003C344B">
        <w:rPr>
          <w:sz w:val="22"/>
          <w:szCs w:val="22"/>
        </w:rPr>
        <w:t>.</w:t>
      </w:r>
    </w:p>
    <w:p w14:paraId="25BE2336" w14:textId="77777777" w:rsidR="003E1356" w:rsidRPr="003C344B" w:rsidRDefault="003E1356" w:rsidP="003E1356">
      <w:pPr>
        <w:ind w:left="-142"/>
        <w:jc w:val="both"/>
        <w:rPr>
          <w:sz w:val="22"/>
          <w:szCs w:val="22"/>
        </w:rPr>
      </w:pPr>
    </w:p>
    <w:p w14:paraId="5548236F" w14:textId="378BA1F1" w:rsidR="003B591C" w:rsidRDefault="66830291" w:rsidP="66830291">
      <w:pPr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Při nesprávné likvidaci tohoto druhu odpadu mohou být v souladu s národními předpisy uděleny pokuty.</w:t>
      </w:r>
    </w:p>
    <w:p w14:paraId="380D18EB" w14:textId="77777777" w:rsidR="00C319E0" w:rsidRDefault="00C319E0" w:rsidP="66830291">
      <w:pPr>
        <w:ind w:left="-142"/>
        <w:jc w:val="both"/>
        <w:rPr>
          <w:sz w:val="22"/>
          <w:szCs w:val="22"/>
        </w:rPr>
      </w:pPr>
      <w:bookmarkStart w:id="4" w:name="_GoBack"/>
      <w:bookmarkEnd w:id="4"/>
    </w:p>
    <w:sectPr w:rsidR="00C319E0" w:rsidSect="00D025DF">
      <w:headerReference w:type="default" r:id="rId19"/>
      <w:footerReference w:type="default" r:id="rId20"/>
      <w:pgSz w:w="11906" w:h="16838"/>
      <w:pgMar w:top="1417" w:right="849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96726" w14:textId="77777777" w:rsidR="00910DE9" w:rsidRDefault="00910DE9">
      <w:r>
        <w:separator/>
      </w:r>
    </w:p>
  </w:endnote>
  <w:endnote w:type="continuationSeparator" w:id="0">
    <w:p w14:paraId="7C219BE7" w14:textId="77777777" w:rsidR="00910DE9" w:rsidRDefault="0091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alibri&quot;,sans-serif"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830291" w14:paraId="161D43DB" w14:textId="77777777" w:rsidTr="66830291">
      <w:trPr>
        <w:trHeight w:val="300"/>
      </w:trPr>
      <w:tc>
        <w:tcPr>
          <w:tcW w:w="3210" w:type="dxa"/>
        </w:tcPr>
        <w:p w14:paraId="0F59C780" w14:textId="297F1761" w:rsidR="66830291" w:rsidRDefault="66830291" w:rsidP="66830291">
          <w:pPr>
            <w:pStyle w:val="Zhlav"/>
            <w:ind w:left="-115"/>
          </w:pPr>
        </w:p>
      </w:tc>
      <w:tc>
        <w:tcPr>
          <w:tcW w:w="3210" w:type="dxa"/>
        </w:tcPr>
        <w:p w14:paraId="03A250A4" w14:textId="0697ABFD" w:rsidR="66830291" w:rsidRDefault="66830291" w:rsidP="66830291">
          <w:pPr>
            <w:pStyle w:val="Zhlav"/>
            <w:jc w:val="center"/>
          </w:pPr>
        </w:p>
      </w:tc>
      <w:tc>
        <w:tcPr>
          <w:tcW w:w="3210" w:type="dxa"/>
        </w:tcPr>
        <w:p w14:paraId="53562CD4" w14:textId="31FEF2BB" w:rsidR="66830291" w:rsidRDefault="66830291" w:rsidP="66830291">
          <w:pPr>
            <w:pStyle w:val="Zhlav"/>
            <w:ind w:right="-115"/>
            <w:jc w:val="right"/>
          </w:pPr>
        </w:p>
      </w:tc>
    </w:tr>
  </w:tbl>
  <w:p w14:paraId="4A125D59" w14:textId="61474E76" w:rsidR="66830291" w:rsidRDefault="66830291" w:rsidP="668302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273A8" w14:textId="77777777" w:rsidR="00910DE9" w:rsidRDefault="00910DE9">
      <w:r>
        <w:separator/>
      </w:r>
    </w:p>
  </w:footnote>
  <w:footnote w:type="continuationSeparator" w:id="0">
    <w:p w14:paraId="16CEECA2" w14:textId="77777777" w:rsidR="00910DE9" w:rsidRDefault="00910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830291" w14:paraId="31A64FBF" w14:textId="77777777" w:rsidTr="66830291">
      <w:trPr>
        <w:trHeight w:val="300"/>
      </w:trPr>
      <w:tc>
        <w:tcPr>
          <w:tcW w:w="3210" w:type="dxa"/>
        </w:tcPr>
        <w:p w14:paraId="0A907A89" w14:textId="4B3CDAE0" w:rsidR="66830291" w:rsidRDefault="66830291" w:rsidP="66830291">
          <w:pPr>
            <w:pStyle w:val="Zhlav"/>
            <w:ind w:left="-115"/>
          </w:pPr>
        </w:p>
      </w:tc>
      <w:tc>
        <w:tcPr>
          <w:tcW w:w="3210" w:type="dxa"/>
        </w:tcPr>
        <w:p w14:paraId="28F4DBB7" w14:textId="58E1BA91" w:rsidR="66830291" w:rsidRDefault="66830291" w:rsidP="66830291">
          <w:pPr>
            <w:pStyle w:val="Zhlav"/>
            <w:jc w:val="center"/>
          </w:pPr>
        </w:p>
      </w:tc>
      <w:tc>
        <w:tcPr>
          <w:tcW w:w="3210" w:type="dxa"/>
        </w:tcPr>
        <w:p w14:paraId="74966D8B" w14:textId="7C7ECEC2" w:rsidR="66830291" w:rsidRDefault="66830291" w:rsidP="66830291">
          <w:pPr>
            <w:pStyle w:val="Zhlav"/>
            <w:ind w:right="-115"/>
            <w:jc w:val="right"/>
          </w:pPr>
        </w:p>
      </w:tc>
    </w:tr>
  </w:tbl>
  <w:p w14:paraId="4EAD2F7D" w14:textId="5D110440" w:rsidR="66830291" w:rsidRDefault="66830291" w:rsidP="6683029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10C1"/>
    <w:multiLevelType w:val="hybridMultilevel"/>
    <w:tmpl w:val="B494313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70F92"/>
    <w:multiLevelType w:val="hybridMultilevel"/>
    <w:tmpl w:val="FCCA584C"/>
    <w:lvl w:ilvl="0" w:tplc="F1A62A6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1C80D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687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E8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2D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02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4C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09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C3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02F3E"/>
    <w:multiLevelType w:val="hybridMultilevel"/>
    <w:tmpl w:val="27541BB4"/>
    <w:lvl w:ilvl="0" w:tplc="278ECA92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DA801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84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6B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E4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25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8A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24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66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93105"/>
    <w:multiLevelType w:val="hybridMultilevel"/>
    <w:tmpl w:val="E51C1CD8"/>
    <w:lvl w:ilvl="0" w:tplc="D584D462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62EA0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2EA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2F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66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CAC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84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EC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06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A6BDB"/>
    <w:multiLevelType w:val="hybridMultilevel"/>
    <w:tmpl w:val="B672C9F6"/>
    <w:lvl w:ilvl="0" w:tplc="6CA43A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64EC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21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2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89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08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2C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09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DAF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80"/>
    <w:rsid w:val="00011E05"/>
    <w:rsid w:val="0002555B"/>
    <w:rsid w:val="00036499"/>
    <w:rsid w:val="00045FE2"/>
    <w:rsid w:val="000671A1"/>
    <w:rsid w:val="000922A7"/>
    <w:rsid w:val="000B0682"/>
    <w:rsid w:val="000C0778"/>
    <w:rsid w:val="000E2C82"/>
    <w:rsid w:val="000E47CA"/>
    <w:rsid w:val="00111ABC"/>
    <w:rsid w:val="00144DF9"/>
    <w:rsid w:val="00164806"/>
    <w:rsid w:val="00172BD8"/>
    <w:rsid w:val="00174F61"/>
    <w:rsid w:val="001767B7"/>
    <w:rsid w:val="001921D5"/>
    <w:rsid w:val="001A2779"/>
    <w:rsid w:val="001A7B51"/>
    <w:rsid w:val="001B408F"/>
    <w:rsid w:val="001B4762"/>
    <w:rsid w:val="001C5EA5"/>
    <w:rsid w:val="001D1F74"/>
    <w:rsid w:val="001F2C70"/>
    <w:rsid w:val="002150F4"/>
    <w:rsid w:val="002161E3"/>
    <w:rsid w:val="00230476"/>
    <w:rsid w:val="0023731F"/>
    <w:rsid w:val="00244582"/>
    <w:rsid w:val="00262DC5"/>
    <w:rsid w:val="002630A0"/>
    <w:rsid w:val="00273F42"/>
    <w:rsid w:val="002905F7"/>
    <w:rsid w:val="002B5B84"/>
    <w:rsid w:val="002B6DE5"/>
    <w:rsid w:val="002B7290"/>
    <w:rsid w:val="002C54DE"/>
    <w:rsid w:val="002D595B"/>
    <w:rsid w:val="00310022"/>
    <w:rsid w:val="0032176A"/>
    <w:rsid w:val="00341FD7"/>
    <w:rsid w:val="00346A79"/>
    <w:rsid w:val="003514FF"/>
    <w:rsid w:val="003616C2"/>
    <w:rsid w:val="00364C65"/>
    <w:rsid w:val="00382769"/>
    <w:rsid w:val="003914B4"/>
    <w:rsid w:val="00396BB3"/>
    <w:rsid w:val="003A0502"/>
    <w:rsid w:val="003B0E50"/>
    <w:rsid w:val="003B179F"/>
    <w:rsid w:val="003B591C"/>
    <w:rsid w:val="003C344B"/>
    <w:rsid w:val="003E1356"/>
    <w:rsid w:val="0040605F"/>
    <w:rsid w:val="004176D7"/>
    <w:rsid w:val="0042127D"/>
    <w:rsid w:val="004219FD"/>
    <w:rsid w:val="004420D5"/>
    <w:rsid w:val="004879F3"/>
    <w:rsid w:val="00491E2B"/>
    <w:rsid w:val="004A6E1C"/>
    <w:rsid w:val="004C037C"/>
    <w:rsid w:val="004C159D"/>
    <w:rsid w:val="004C24B6"/>
    <w:rsid w:val="004D7234"/>
    <w:rsid w:val="0052756A"/>
    <w:rsid w:val="00545349"/>
    <w:rsid w:val="00551B7B"/>
    <w:rsid w:val="00561942"/>
    <w:rsid w:val="005751CF"/>
    <w:rsid w:val="0058228D"/>
    <w:rsid w:val="00587E21"/>
    <w:rsid w:val="005C6108"/>
    <w:rsid w:val="005E02A8"/>
    <w:rsid w:val="005E3B2C"/>
    <w:rsid w:val="0065451F"/>
    <w:rsid w:val="006627FA"/>
    <w:rsid w:val="006A426A"/>
    <w:rsid w:val="006B5E78"/>
    <w:rsid w:val="006D45BD"/>
    <w:rsid w:val="006E154C"/>
    <w:rsid w:val="006F6803"/>
    <w:rsid w:val="007001CE"/>
    <w:rsid w:val="007149A2"/>
    <w:rsid w:val="007262A6"/>
    <w:rsid w:val="00730262"/>
    <w:rsid w:val="00732221"/>
    <w:rsid w:val="00747686"/>
    <w:rsid w:val="007624CC"/>
    <w:rsid w:val="007647FD"/>
    <w:rsid w:val="00781675"/>
    <w:rsid w:val="00787FFA"/>
    <w:rsid w:val="007A1F0F"/>
    <w:rsid w:val="007D12FE"/>
    <w:rsid w:val="007D2748"/>
    <w:rsid w:val="007D67F7"/>
    <w:rsid w:val="00823344"/>
    <w:rsid w:val="00823E6F"/>
    <w:rsid w:val="00827B6E"/>
    <w:rsid w:val="00837262"/>
    <w:rsid w:val="008477E3"/>
    <w:rsid w:val="008513C7"/>
    <w:rsid w:val="00871F88"/>
    <w:rsid w:val="00895610"/>
    <w:rsid w:val="008D594D"/>
    <w:rsid w:val="008E3169"/>
    <w:rsid w:val="008F23B3"/>
    <w:rsid w:val="0090751A"/>
    <w:rsid w:val="00910DE9"/>
    <w:rsid w:val="00944970"/>
    <w:rsid w:val="00972D43"/>
    <w:rsid w:val="009753C4"/>
    <w:rsid w:val="00980EF8"/>
    <w:rsid w:val="00981C8B"/>
    <w:rsid w:val="00983C11"/>
    <w:rsid w:val="009869AE"/>
    <w:rsid w:val="009E47BA"/>
    <w:rsid w:val="009F40BA"/>
    <w:rsid w:val="00A001F9"/>
    <w:rsid w:val="00A06C84"/>
    <w:rsid w:val="00A36C9F"/>
    <w:rsid w:val="00A4475D"/>
    <w:rsid w:val="00AA62DE"/>
    <w:rsid w:val="00B00693"/>
    <w:rsid w:val="00B03375"/>
    <w:rsid w:val="00B168B0"/>
    <w:rsid w:val="00B45809"/>
    <w:rsid w:val="00B47895"/>
    <w:rsid w:val="00B57763"/>
    <w:rsid w:val="00B6332C"/>
    <w:rsid w:val="00B63A94"/>
    <w:rsid w:val="00BA33DF"/>
    <w:rsid w:val="00BA70A0"/>
    <w:rsid w:val="00BB34E2"/>
    <w:rsid w:val="00BC49C3"/>
    <w:rsid w:val="00BF121F"/>
    <w:rsid w:val="00C05BD3"/>
    <w:rsid w:val="00C249A1"/>
    <w:rsid w:val="00C319E0"/>
    <w:rsid w:val="00C415B5"/>
    <w:rsid w:val="00C47C9A"/>
    <w:rsid w:val="00C563C9"/>
    <w:rsid w:val="00C63970"/>
    <w:rsid w:val="00C7243F"/>
    <w:rsid w:val="00CC4966"/>
    <w:rsid w:val="00D0150E"/>
    <w:rsid w:val="00D025DF"/>
    <w:rsid w:val="00D2118D"/>
    <w:rsid w:val="00D41769"/>
    <w:rsid w:val="00D47ED2"/>
    <w:rsid w:val="00DA2043"/>
    <w:rsid w:val="00E464DB"/>
    <w:rsid w:val="00E97D9A"/>
    <w:rsid w:val="00EB31AA"/>
    <w:rsid w:val="00F10B43"/>
    <w:rsid w:val="00F13871"/>
    <w:rsid w:val="00F2471E"/>
    <w:rsid w:val="00FA7880"/>
    <w:rsid w:val="00FB4752"/>
    <w:rsid w:val="00FC65F0"/>
    <w:rsid w:val="00FF3F00"/>
    <w:rsid w:val="00FF59B5"/>
    <w:rsid w:val="00FF5CC3"/>
    <w:rsid w:val="0264FCCF"/>
    <w:rsid w:val="1719AA1E"/>
    <w:rsid w:val="24AD4609"/>
    <w:rsid w:val="2ABF6456"/>
    <w:rsid w:val="4117B42B"/>
    <w:rsid w:val="46CC5873"/>
    <w:rsid w:val="4EED883C"/>
    <w:rsid w:val="51FCDC57"/>
    <w:rsid w:val="54BD67BA"/>
    <w:rsid w:val="633403C2"/>
    <w:rsid w:val="66830291"/>
    <w:rsid w:val="70E9E558"/>
    <w:rsid w:val="726B6E1A"/>
    <w:rsid w:val="73A4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72EB7D5A-E4E0-4220-9C85-B6E004EE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788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2D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DC5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D1F74"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paragraph">
    <w:name w:val="paragraph"/>
    <w:basedOn w:val="Normln"/>
    <w:rsid w:val="00FF5CC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FF5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ma.cloud/projekt/bud-liny" TargetMode="External"/><Relationship Id="rId18" Type="http://schemas.openxmlformats.org/officeDocument/2006/relationships/hyperlink" Target="https://www.chytrarecyklace.cz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visoh2.mzp.cz/RegistrMistZO/RegistrMistZOPubli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ma.cloud/o-na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remais.rema.cloud/Login.aspx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balik.c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755DEBD2FB948A56A37091CB77D24" ma:contentTypeVersion="17" ma:contentTypeDescription="Vytvoří nový dokument" ma:contentTypeScope="" ma:versionID="1976dc763551b65e413142887ef1861f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151fc767ec5d3366458a6e88bd4737f3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621BB-838A-4B48-8119-5AA8B1F77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6a93-a21e-4ba0-8851-b8f26f1523c3"/>
    <ds:schemaRef ds:uri="3b5b966b-d37e-4780-bce8-43f121dd0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ED282-98A9-4291-80B5-C1F29DF58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66383-2290-48B6-9301-8184A5EA3848}">
  <ds:schemaRefs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ccdc6a93-a21e-4ba0-8851-b8f26f1523c3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b5b966b-d37e-4780-bce8-43f121dd0da6"/>
  </ds:schemaRefs>
</ds:datastoreItem>
</file>

<file path=customXml/itemProps4.xml><?xml version="1.0" encoding="utf-8"?>
<ds:datastoreItem xmlns:ds="http://schemas.openxmlformats.org/officeDocument/2006/customXml" ds:itemID="{09674C59-D5F6-409A-835A-AE3D1F98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Jiri Raputa</cp:lastModifiedBy>
  <cp:revision>2</cp:revision>
  <dcterms:created xsi:type="dcterms:W3CDTF">2026-08-14T10:31:00Z</dcterms:created>
  <dcterms:modified xsi:type="dcterms:W3CDTF">2026-08-14T10:31:00Z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